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 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center"/>
        <w:rPr>
          <w:rFonts w:ascii="Liberation Serif" w:eastAsia="Times New Roman" w:hAnsi="Liberation Serif" w:cs="Liberation Serif"/>
          <w:color w:val="000000"/>
          <w:sz w:val="32"/>
          <w:szCs w:val="32"/>
        </w:rPr>
      </w:pPr>
      <w:r w:rsidRPr="00731E55">
        <w:rPr>
          <w:rFonts w:ascii="Liberation Serif" w:eastAsia="Times New Roman" w:hAnsi="Liberation Serif" w:cs="Liberation Serif"/>
          <w:b/>
          <w:bCs/>
          <w:color w:val="000000"/>
          <w:sz w:val="32"/>
          <w:szCs w:val="32"/>
        </w:rPr>
        <w:t>Всероссийский конкурс "Российская организация высокой социальной эффективности" – 2022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Liberation Serif" w:eastAsia="Times New Roman" w:hAnsi="Liberation Serif" w:cs="Liberation Serif"/>
          <w:color w:val="000000"/>
          <w:sz w:val="28"/>
          <w:szCs w:val="28"/>
        </w:rPr>
        <w:t>(проводится с 2000 года)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труда и социального развития Омской области приглашает организации, осуществляющие свою деятельность на территории Омской области, принять участие в региональном этапе всероссийского конкурса "Российская организация высокой социальной эффективности".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конкурса </w:t>
      </w: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731E55" w:rsidRPr="00731E55" w:rsidRDefault="00731E55" w:rsidP="00731E55">
      <w:pPr>
        <w:shd w:val="clear" w:color="auto" w:fill="FFFFFF"/>
        <w:spacing w:after="17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в конкурсе </w:t>
      </w: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возможность для организации продемонстрировать активную внутрикорпоративную политику, достижения в работе с персоналом, в улучшении условий и охраны труда, развитии социального партнерства, формировании здорового образа жизни и другие.</w:t>
      </w:r>
    </w:p>
    <w:p w:rsidR="00731E55" w:rsidRPr="00731E55" w:rsidRDefault="00731E55" w:rsidP="00731E55">
      <w:pPr>
        <w:shd w:val="clear" w:color="auto" w:fill="FFFFFF"/>
        <w:spacing w:before="170"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конкурс проводится по результатам деятельности организаций за 2021 год </w:t>
      </w: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следующим номинациям: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создание и развитие рабочих мест в организациях 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создание и развитие рабочих мест в организациях непроизводственной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сокращение производственного травматизма и профессиональной заболеваемости в организациях 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сокращение производственного травматизма и профессиональной заболеваемости в организациях непроизводственной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развитие кадрового потенциала в организациях 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развитие кадрового потенциала в организациях непроизводственной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формирование здорового образа жизни в организациях 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формирование здорового образа жизни в организациях непроизводственной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- "За развитие социального партнерства в организациях 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развитие социального партнерства в организациях непроизводственной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"Малая организация высокой социальной эффективности";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вклад социальных инвестиций и благотворительности в развитие территорий";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лучшие условия работникам с семейными обязанностями в организациях 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"За лучшие условия работникам с семейными обязанностями в организациях непроизводственной сферы";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"За трудоустройство инвалидов в организации".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Участниками конкурса </w:t>
      </w: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стать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допускается к участию в конкурсе при соответствии следующим критериям: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организация осуществляет свою деятельность не менее трех лет;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организация не имеет </w:t>
      </w:r>
      <w:proofErr w:type="spellStart"/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неустраненные</w:t>
      </w:r>
      <w:proofErr w:type="spellEnd"/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работники и работодатели не находятся в состоянии коллективного трудового спора;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организация не имеет </w:t>
      </w:r>
      <w:proofErr w:type="spellStart"/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неустраненные</w:t>
      </w:r>
      <w:proofErr w:type="spellEnd"/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миграционного законодательства в части привлечения иностранных работников;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организация не имеет судебных решений и тяжб, связанных с нарушением трудовых прав работников;</w:t>
      </w:r>
    </w:p>
    <w:p w:rsidR="00731E55" w:rsidRPr="00731E55" w:rsidRDefault="00731E55" w:rsidP="00731E55">
      <w:pPr>
        <w:shd w:val="clear" w:color="auto" w:fill="FFFFFF"/>
        <w:spacing w:after="17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- в заявке на участие в конкурсе организацией указаны достоверные сведения, а также в полном объеме представлены документы, предусмотренные настоящими методическими рекомендациями.</w:t>
      </w:r>
    </w:p>
    <w:p w:rsidR="00731E55" w:rsidRPr="00731E55" w:rsidRDefault="00731E55" w:rsidP="00731E55">
      <w:pPr>
        <w:shd w:val="clear" w:color="auto" w:fill="FFFFFF"/>
        <w:spacing w:before="170" w:after="17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проводится в два этапа: региональный и федеральный.</w:t>
      </w:r>
    </w:p>
    <w:p w:rsidR="00731E55" w:rsidRPr="00731E55" w:rsidRDefault="00731E55" w:rsidP="00731E55">
      <w:pPr>
        <w:shd w:val="clear" w:color="auto" w:fill="FFFFFF"/>
        <w:spacing w:before="170" w:after="17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в региональном этапе конкурса могут подать организации, зарегистрированные на территории Омской области, либо осуществляющие хозяйственную деятельность на территории Омской области не менее трех лет.</w:t>
      </w:r>
    </w:p>
    <w:p w:rsidR="00731E55" w:rsidRPr="00731E55" w:rsidRDefault="00731E55" w:rsidP="00731E55">
      <w:pPr>
        <w:shd w:val="clear" w:color="auto" w:fill="FFFFFF"/>
        <w:spacing w:before="170" w:after="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участия в региональном этапе конкурса:</w:t>
      </w:r>
    </w:p>
    <w:p w:rsidR="00731E55" w:rsidRPr="00731E55" w:rsidRDefault="00731E55" w:rsidP="00731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</w:rPr>
      </w:pPr>
      <w:r w:rsidRPr="00731E5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31E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Организация подает оформленную заявку на участие с приложением пакета документов в Министерство труда и </w:t>
      </w:r>
      <w:r w:rsidRPr="00731E5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социального развития Омской области по адресу: 644007, г. Омск, ул. Тарская, д. 11, </w:t>
      </w:r>
      <w:proofErr w:type="spellStart"/>
      <w:r w:rsidRPr="00731E55">
        <w:rPr>
          <w:rFonts w:ascii="Times New Roman" w:eastAsia="Times New Roman" w:hAnsi="Times New Roman" w:cs="Times New Roman"/>
          <w:color w:val="000000"/>
          <w:sz w:val="32"/>
          <w:szCs w:val="32"/>
        </w:rPr>
        <w:t>каб</w:t>
      </w:r>
      <w:proofErr w:type="spellEnd"/>
      <w:r w:rsidRPr="00731E55">
        <w:rPr>
          <w:rFonts w:ascii="Times New Roman" w:eastAsia="Times New Roman" w:hAnsi="Times New Roman" w:cs="Times New Roman"/>
          <w:color w:val="000000"/>
          <w:sz w:val="32"/>
          <w:szCs w:val="32"/>
        </w:rPr>
        <w:t>. 713.  </w:t>
      </w:r>
    </w:p>
    <w:p w:rsidR="00731E55" w:rsidRPr="00731E55" w:rsidRDefault="00731E55" w:rsidP="00731E55">
      <w:pPr>
        <w:numPr>
          <w:ilvl w:val="0"/>
          <w:numId w:val="1"/>
        </w:numPr>
        <w:shd w:val="clear" w:color="auto" w:fill="FFFFFF"/>
        <w:spacing w:before="100" w:beforeAutospacing="1" w:after="17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</w:rPr>
      </w:pPr>
      <w:r w:rsidRPr="00731E5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31E55">
        <w:rPr>
          <w:rFonts w:ascii="Times New Roman" w:eastAsia="Times New Roman" w:hAnsi="Times New Roman" w:cs="Times New Roman"/>
          <w:color w:val="000000"/>
          <w:sz w:val="32"/>
          <w:szCs w:val="32"/>
        </w:rPr>
        <w:t>Все документы заявки также формируются в электронном кабинете Программно-информационного комплекса "Мониторинг проведения всероссийского конкурса "Российская организация высокой социальной эффективности" и награждения его победителей" </w:t>
      </w:r>
      <w:hyperlink r:id="rId8" w:tgtFrame="_blank" w:history="1">
        <w:r w:rsidRPr="00731E55">
          <w:rPr>
            <w:rFonts w:ascii="Times New Roman" w:eastAsia="Times New Roman" w:hAnsi="Times New Roman" w:cs="Times New Roman"/>
            <w:color w:val="000000"/>
            <w:sz w:val="32"/>
            <w:u w:val="single"/>
          </w:rPr>
          <w:t>http://soc.rosmintrud.ru/</w:t>
        </w:r>
      </w:hyperlink>
      <w:r w:rsidRPr="00731E55">
        <w:rPr>
          <w:rFonts w:ascii="Times New Roman" w:eastAsia="Times New Roman" w:hAnsi="Times New Roman" w:cs="Times New Roman"/>
          <w:color w:val="000000"/>
          <w:sz w:val="32"/>
          <w:szCs w:val="32"/>
        </w:rPr>
        <w:t> (далее – ПИК "Мониторинг") в сети Интернет.</w:t>
      </w:r>
    </w:p>
    <w:p w:rsidR="00731E55" w:rsidRPr="00731E55" w:rsidRDefault="00731E55" w:rsidP="00731E55">
      <w:pPr>
        <w:shd w:val="clear" w:color="auto" w:fill="FFFFFF"/>
        <w:spacing w:before="170" w:after="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вправе подавать заявку на участие в региональном этапе конкурса по одной или нескольким номинациям.</w:t>
      </w:r>
    </w:p>
    <w:p w:rsidR="00731E55" w:rsidRPr="00731E55" w:rsidRDefault="00731E55" w:rsidP="00731E55">
      <w:pPr>
        <w:shd w:val="clear" w:color="auto" w:fill="FFFFFF"/>
        <w:spacing w:after="17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Заявки на участие в конкурсе подаются по каждой номинации отдельно.</w:t>
      </w:r>
    </w:p>
    <w:p w:rsidR="00731E55" w:rsidRPr="00731E55" w:rsidRDefault="00731E55" w:rsidP="00731E55">
      <w:pPr>
        <w:shd w:val="clear" w:color="auto" w:fill="FFFFFF"/>
        <w:spacing w:before="170" w:after="17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proofErr w:type="gramStart"/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конкурса на региональном уровне и их </w:t>
      </w:r>
      <w:proofErr w:type="spellStart"/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номинирование</w:t>
      </w:r>
      <w:proofErr w:type="spellEnd"/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федеральном этапе определяются решением Областной трехсторонней комиссии по регулированию социально-трудовых отношений, на федеральном − решением Российской трехсторонней комиссии по регулированию социально-трудовых отношений.</w:t>
      </w:r>
      <w:proofErr w:type="gramEnd"/>
    </w:p>
    <w:p w:rsidR="00731E55" w:rsidRPr="00731E55" w:rsidRDefault="00731E55" w:rsidP="00731E55">
      <w:pPr>
        <w:shd w:val="clear" w:color="auto" w:fill="FFFFFF"/>
        <w:spacing w:before="170"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информационно-методические материалы по конкурсу </w:t>
      </w: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(порядок проведения конкурса, методические рекомендации по оформлению заявки и  подготовке пакета документов участника, формы документов для заполнения, инструкция по работе участника конкурса в ПИК "Мониторинг" и др.) </w:t>
      </w: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размещены сайте Министерства труда и социальной защиты Российской Федерации</w:t>
      </w: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9" w:tgtFrame="_blank" w:history="1">
        <w:r w:rsidRPr="00731E55">
          <w:rPr>
            <w:rFonts w:ascii="Times New Roman" w:eastAsia="Times New Roman" w:hAnsi="Times New Roman" w:cs="Times New Roman"/>
            <w:color w:val="000000"/>
            <w:sz w:val="28"/>
          </w:rPr>
          <w:t>https://mintrud.gov.ru/events/13</w:t>
        </w:r>
      </w:hyperlink>
      <w:hyperlink r:id="rId10" w:tgtFrame="_blank" w:history="1">
        <w:r w:rsidRPr="00731E55">
          <w:rPr>
            <w:rFonts w:ascii="Times New Roman" w:eastAsia="Times New Roman" w:hAnsi="Times New Roman" w:cs="Times New Roman"/>
            <w:color w:val="000000"/>
            <w:sz w:val="28"/>
          </w:rPr>
          <w:t>40</w:t>
        </w:r>
      </w:hyperlink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</w:rPr>
      </w:pPr>
      <w:r w:rsidRPr="00731E55">
        <w:rPr>
          <w:rFonts w:ascii="Liberation Serif" w:eastAsia="Times New Roman" w:hAnsi="Liberation Serif" w:cs="Liberation Serif"/>
          <w:color w:val="000000"/>
          <w:sz w:val="27"/>
          <w:szCs w:val="27"/>
        </w:rPr>
        <w:t> 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приема заявок </w:t>
      </w: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конкурсе: </w:t>
      </w:r>
      <w:r w:rsidRPr="0073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 5 сентября 2022 года.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1E55" w:rsidRPr="00731E55" w:rsidRDefault="00731E55" w:rsidP="00731E55">
      <w:pPr>
        <w:shd w:val="clear" w:color="auto" w:fill="FFFFFF"/>
        <w:spacing w:after="0" w:line="240" w:lineRule="auto"/>
        <w:ind w:firstLine="73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731E5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справок: 79-07-46.</w:t>
      </w:r>
    </w:p>
    <w:p w:rsidR="00000000" w:rsidRDefault="00731E55"/>
    <w:sectPr w:rsidR="00000000" w:rsidSect="00731E5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55" w:rsidRDefault="00731E55" w:rsidP="00731E55">
      <w:pPr>
        <w:spacing w:after="0" w:line="240" w:lineRule="auto"/>
      </w:pPr>
      <w:r>
        <w:separator/>
      </w:r>
    </w:p>
  </w:endnote>
  <w:endnote w:type="continuationSeparator" w:id="1">
    <w:p w:rsidR="00731E55" w:rsidRDefault="00731E55" w:rsidP="0073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55" w:rsidRDefault="00731E55" w:rsidP="00731E55">
      <w:pPr>
        <w:spacing w:after="0" w:line="240" w:lineRule="auto"/>
      </w:pPr>
      <w:r>
        <w:separator/>
      </w:r>
    </w:p>
  </w:footnote>
  <w:footnote w:type="continuationSeparator" w:id="1">
    <w:p w:rsidR="00731E55" w:rsidRDefault="00731E55" w:rsidP="0073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894"/>
      <w:docPartObj>
        <w:docPartGallery w:val="Page Numbers (Top of Page)"/>
        <w:docPartUnique/>
      </w:docPartObj>
    </w:sdtPr>
    <w:sdtContent>
      <w:p w:rsidR="00731E55" w:rsidRDefault="00731E55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31E55" w:rsidRPr="00731E55" w:rsidRDefault="00731E55" w:rsidP="00731E5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CF8"/>
    <w:multiLevelType w:val="multilevel"/>
    <w:tmpl w:val="AEA8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1E55"/>
    <w:rsid w:val="0073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1E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E55"/>
  </w:style>
  <w:style w:type="paragraph" w:styleId="a7">
    <w:name w:val="footer"/>
    <w:basedOn w:val="a"/>
    <w:link w:val="a8"/>
    <w:uiPriority w:val="99"/>
    <w:semiHidden/>
    <w:unhideWhenUsed/>
    <w:rsid w:val="0073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rosmintru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trud.gov.ru/events/1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events/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EF7B-A543-44E7-90A8-50277D2D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ntrebushenko</dc:creator>
  <cp:keywords/>
  <dc:description/>
  <cp:lastModifiedBy>ntrebushenko</cp:lastModifiedBy>
  <cp:revision>2</cp:revision>
  <dcterms:created xsi:type="dcterms:W3CDTF">2022-08-17T06:42:00Z</dcterms:created>
  <dcterms:modified xsi:type="dcterms:W3CDTF">2022-08-17T06:44:00Z</dcterms:modified>
</cp:coreProperties>
</file>